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E45244">
        <w:rPr>
          <w:rFonts w:ascii="Times New Roman" w:hAnsi="Times New Roman"/>
          <w:b/>
          <w:sz w:val="24"/>
          <w:szCs w:val="24"/>
        </w:rPr>
        <w:t>201</w:t>
      </w:r>
      <w:r w:rsidR="009012AE">
        <w:rPr>
          <w:rFonts w:ascii="Times New Roman" w:hAnsi="Times New Roman"/>
          <w:b/>
          <w:sz w:val="24"/>
          <w:szCs w:val="24"/>
        </w:rPr>
        <w:t>3-21</w:t>
      </w:r>
    </w:p>
    <w:p w:rsidR="002C782B" w:rsidRPr="00061671" w:rsidRDefault="00E45244" w:rsidP="009305E1">
      <w:pPr>
        <w:rPr>
          <w:rFonts w:ascii="Times New Roman" w:hAnsi="Times New Roman"/>
          <w:b/>
          <w:sz w:val="24"/>
          <w:szCs w:val="24"/>
        </w:rPr>
      </w:pPr>
      <w:r>
        <w:rPr>
          <w:rFonts w:ascii="Times New Roman" w:hAnsi="Times New Roman"/>
          <w:b/>
          <w:sz w:val="24"/>
          <w:szCs w:val="24"/>
        </w:rPr>
        <w:t>M</w:t>
      </w:r>
      <w:r w:rsidR="00B33FDB">
        <w:rPr>
          <w:rFonts w:ascii="Times New Roman" w:hAnsi="Times New Roman"/>
          <w:b/>
          <w:sz w:val="24"/>
          <w:szCs w:val="24"/>
        </w:rPr>
        <w:t>R</w:t>
      </w:r>
      <w:r>
        <w:rPr>
          <w:rFonts w:ascii="Times New Roman" w:hAnsi="Times New Roman"/>
          <w:b/>
          <w:sz w:val="24"/>
          <w:szCs w:val="24"/>
        </w:rPr>
        <w:t xml:space="preserve">. </w:t>
      </w:r>
      <w:r w:rsidR="009012AE">
        <w:rPr>
          <w:rFonts w:ascii="Times New Roman" w:hAnsi="Times New Roman"/>
          <w:b/>
          <w:sz w:val="24"/>
          <w:szCs w:val="24"/>
        </w:rPr>
        <w:t>STEPHEN M. PHILLIPS</w:t>
      </w:r>
    </w:p>
    <w:p w:rsidR="002C782B" w:rsidRDefault="002C782B" w:rsidP="009305E1">
      <w:pPr>
        <w:rPr>
          <w:rFonts w:ascii="Times New Roman" w:hAnsi="Times New Roman"/>
          <w:b/>
          <w:sz w:val="24"/>
          <w:szCs w:val="24"/>
        </w:rPr>
      </w:pPr>
      <w:r w:rsidRPr="00061671">
        <w:rPr>
          <w:rFonts w:ascii="Times New Roman" w:hAnsi="Times New Roman"/>
          <w:b/>
          <w:sz w:val="24"/>
          <w:szCs w:val="24"/>
        </w:rPr>
        <w:tab/>
      </w:r>
      <w:proofErr w:type="gramStart"/>
      <w:r w:rsidRPr="00061671">
        <w:rPr>
          <w:rFonts w:ascii="Times New Roman" w:hAnsi="Times New Roman"/>
          <w:b/>
          <w:sz w:val="24"/>
          <w:szCs w:val="24"/>
        </w:rPr>
        <w:t>RESPONDENT.</w:t>
      </w:r>
      <w:proofErr w:type="gramEnd"/>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61-28B9 NMSA 1978:</w:t>
      </w:r>
      <w:r w:rsidR="003503C3" w:rsidRPr="00E065F6">
        <w:rPr>
          <w:rFonts w:ascii="Times New Roman" w:hAnsi="Times New Roman"/>
          <w:sz w:val="24"/>
          <w:szCs w:val="24"/>
        </w:rPr>
        <w:t xml:space="preserve"> </w:t>
      </w:r>
      <w:r w:rsidRPr="00E065F6">
        <w:rPr>
          <w:rFonts w:ascii="Times New Roman" w:hAnsi="Times New Roman"/>
          <w:sz w:val="24"/>
          <w:szCs w:val="24"/>
        </w:rPr>
        <w:t>Issuance and renewal of certificate; maintenance of competency</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lastRenderedPageBreak/>
        <w:t>61-28B-20.A (3), (6), (7),</w:t>
      </w:r>
      <w:r w:rsidR="003503C3" w:rsidRPr="00E065F6">
        <w:rPr>
          <w:rFonts w:ascii="Times New Roman" w:hAnsi="Times New Roman"/>
          <w:sz w:val="24"/>
          <w:szCs w:val="24"/>
        </w:rPr>
        <w:t xml:space="preserve"> </w:t>
      </w:r>
      <w:r w:rsidRPr="00E065F6">
        <w:rPr>
          <w:rFonts w:ascii="Times New Roman" w:hAnsi="Times New Roman"/>
          <w:sz w:val="24"/>
          <w:szCs w:val="24"/>
        </w:rPr>
        <w:t>(10) NMSA 1978: Enforcement; administrative violations and remedies</w:t>
      </w:r>
    </w:p>
    <w:p w:rsidR="00A85B64" w:rsidRPr="00E065F6" w:rsidRDefault="00A85B64" w:rsidP="00A85B64">
      <w:pPr>
        <w:ind w:left="1080" w:firstLine="720"/>
        <w:rPr>
          <w:rFonts w:ascii="Times New Roman" w:hAnsi="Times New Roman"/>
          <w:sz w:val="24"/>
          <w:szCs w:val="24"/>
        </w:rPr>
      </w:pPr>
      <w:r w:rsidRPr="00E065F6">
        <w:rPr>
          <w:rFonts w:ascii="Times New Roman" w:hAnsi="Times New Roman"/>
          <w:sz w:val="24"/>
          <w:szCs w:val="24"/>
        </w:rPr>
        <w:t>16.60.3.6 NMAC: Objective</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16.60.3.15 NMAC: Continuing professional education (CPE) required to obtain or maintain an “active” CPA license</w:t>
      </w:r>
    </w:p>
    <w:p w:rsidR="00A85B64" w:rsidRPr="00E065F6" w:rsidRDefault="00A85B64" w:rsidP="00A85B64">
      <w:pPr>
        <w:ind w:left="1440" w:firstLine="360"/>
        <w:rPr>
          <w:rFonts w:ascii="Times New Roman" w:hAnsi="Times New Roman"/>
          <w:sz w:val="24"/>
          <w:szCs w:val="24"/>
        </w:rPr>
      </w:pPr>
      <w:r w:rsidRPr="00E065F6">
        <w:rPr>
          <w:rFonts w:ascii="Times New Roman" w:hAnsi="Times New Roman"/>
          <w:sz w:val="24"/>
          <w:szCs w:val="24"/>
        </w:rPr>
        <w:t>16.60.5.8 NMAC: Duty to abide by code of professional conduct</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16.60.5.11.</w:t>
      </w:r>
      <w:r w:rsidR="003503C3" w:rsidRPr="00E065F6">
        <w:rPr>
          <w:rFonts w:ascii="Times New Roman" w:hAnsi="Times New Roman"/>
          <w:sz w:val="24"/>
          <w:szCs w:val="24"/>
        </w:rPr>
        <w:t xml:space="preserve"> </w:t>
      </w:r>
      <w:r w:rsidRPr="00E065F6">
        <w:rPr>
          <w:rFonts w:ascii="Times New Roman" w:hAnsi="Times New Roman"/>
          <w:sz w:val="24"/>
          <w:szCs w:val="24"/>
        </w:rPr>
        <w:t>A Rule 901 NMAC: Rules of Conduct: Responses to board communication</w:t>
      </w:r>
    </w:p>
    <w:p w:rsidR="00A85B64" w:rsidRPr="00E065F6" w:rsidRDefault="003503C3" w:rsidP="00A85B64">
      <w:pPr>
        <w:ind w:left="1440" w:firstLine="360"/>
        <w:rPr>
          <w:rFonts w:ascii="Times New Roman" w:hAnsi="Times New Roman"/>
          <w:sz w:val="24"/>
          <w:szCs w:val="24"/>
        </w:rPr>
      </w:pPr>
      <w:r w:rsidRPr="00E065F6">
        <w:rPr>
          <w:rFonts w:ascii="Times New Roman" w:hAnsi="Times New Roman"/>
          <w:sz w:val="24"/>
          <w:szCs w:val="24"/>
        </w:rPr>
        <w:t>AICPA</w:t>
      </w:r>
      <w:r w:rsidR="00A85B64" w:rsidRPr="00E065F6">
        <w:rPr>
          <w:rFonts w:ascii="Times New Roman" w:hAnsi="Times New Roman"/>
          <w:sz w:val="24"/>
          <w:szCs w:val="24"/>
        </w:rPr>
        <w:t xml:space="preserve"> Professional Standards, Code of Professional Conduct and Bylaws:  </w:t>
      </w:r>
    </w:p>
    <w:p w:rsidR="00A85B64" w:rsidRPr="00E065F6" w:rsidRDefault="00A85B64" w:rsidP="00C750BD">
      <w:pPr>
        <w:ind w:left="1080"/>
        <w:rPr>
          <w:rFonts w:ascii="Times New Roman" w:hAnsi="Times New Roman"/>
          <w:sz w:val="24"/>
          <w:szCs w:val="24"/>
        </w:rPr>
      </w:pPr>
      <w:r w:rsidRPr="00E065F6">
        <w:rPr>
          <w:rFonts w:ascii="Times New Roman" w:hAnsi="Times New Roman"/>
          <w:sz w:val="24"/>
          <w:szCs w:val="24"/>
        </w:rPr>
        <w:t xml:space="preserve">                    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Default="002C782B"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3503C3" w:rsidRPr="003503C3">
        <w:rPr>
          <w:rFonts w:ascii="Times New Roman" w:hAnsi="Times New Roman"/>
          <w:sz w:val="24"/>
          <w:szCs w:val="24"/>
        </w:rPr>
        <w:t>$</w:t>
      </w:r>
      <w:r w:rsidR="008C5234">
        <w:rPr>
          <w:rFonts w:ascii="Times New Roman" w:hAnsi="Times New Roman"/>
          <w:sz w:val="24"/>
          <w:szCs w:val="24"/>
        </w:rPr>
        <w:t>5</w:t>
      </w:r>
      <w:r w:rsidR="009012AE">
        <w:rPr>
          <w:rFonts w:ascii="Times New Roman" w:hAnsi="Times New Roman"/>
          <w:sz w:val="24"/>
          <w:szCs w:val="24"/>
        </w:rPr>
        <w:t>0</w:t>
      </w:r>
      <w:r w:rsidR="008C5234">
        <w:rPr>
          <w:rFonts w:ascii="Times New Roman" w:hAnsi="Times New Roman"/>
          <w:sz w:val="24"/>
          <w:szCs w:val="24"/>
        </w:rPr>
        <w:t>0</w:t>
      </w:r>
      <w:r w:rsidR="00383F41" w:rsidRPr="003503C3">
        <w:rPr>
          <w:rFonts w:ascii="Times New Roman" w:hAnsi="Times New Roman"/>
          <w:sz w:val="24"/>
          <w:szCs w:val="24"/>
        </w:rPr>
        <w:t>.00</w:t>
      </w:r>
      <w:r w:rsidRPr="003503C3">
        <w:rPr>
          <w:rFonts w:ascii="Times New Roman" w:hAnsi="Times New Roman"/>
          <w:sz w:val="24"/>
          <w:szCs w:val="24"/>
        </w:rPr>
        <w:t xml:space="preserve"> to the Public Accountancy Board to be </w:t>
      </w:r>
      <w:r w:rsidR="00383F41" w:rsidRPr="003503C3">
        <w:rPr>
          <w:rFonts w:ascii="Times New Roman" w:hAnsi="Times New Roman"/>
          <w:sz w:val="24"/>
          <w:szCs w:val="24"/>
        </w:rPr>
        <w:t xml:space="preserve">paid no later than </w:t>
      </w:r>
      <w:r w:rsidR="009012AE">
        <w:rPr>
          <w:rFonts w:ascii="Times New Roman" w:hAnsi="Times New Roman"/>
          <w:sz w:val="24"/>
          <w:szCs w:val="24"/>
        </w:rPr>
        <w:t>January</w:t>
      </w:r>
      <w:r w:rsidR="008C5234">
        <w:rPr>
          <w:rFonts w:ascii="Times New Roman" w:hAnsi="Times New Roman"/>
          <w:sz w:val="24"/>
          <w:szCs w:val="24"/>
        </w:rPr>
        <w:t xml:space="preserve"> 3</w:t>
      </w:r>
      <w:r w:rsidR="009012AE">
        <w:rPr>
          <w:rFonts w:ascii="Times New Roman" w:hAnsi="Times New Roman"/>
          <w:sz w:val="24"/>
          <w:szCs w:val="24"/>
        </w:rPr>
        <w:t>1</w:t>
      </w:r>
      <w:r w:rsidR="00AC6018" w:rsidRPr="003503C3">
        <w:rPr>
          <w:rFonts w:ascii="Times New Roman" w:hAnsi="Times New Roman"/>
          <w:sz w:val="24"/>
          <w:szCs w:val="24"/>
        </w:rPr>
        <w:t>, 201</w:t>
      </w:r>
      <w:r w:rsidR="009012AE">
        <w:rPr>
          <w:rFonts w:ascii="Times New Roman" w:hAnsi="Times New Roman"/>
          <w:sz w:val="24"/>
          <w:szCs w:val="24"/>
        </w:rPr>
        <w:t>4</w:t>
      </w:r>
      <w:r w:rsidR="003503C3" w:rsidRPr="003503C3">
        <w:rPr>
          <w:rFonts w:ascii="Times New Roman" w:hAnsi="Times New Roman"/>
          <w:sz w:val="24"/>
          <w:szCs w:val="24"/>
        </w:rPr>
        <w:t>.</w:t>
      </w:r>
      <w:r w:rsidRPr="003503C3">
        <w:rPr>
          <w:rFonts w:ascii="Times New Roman" w:hAnsi="Times New Roman"/>
          <w:sz w:val="24"/>
          <w:szCs w:val="24"/>
        </w:rPr>
        <w:t xml:space="preserve"> </w:t>
      </w:r>
    </w:p>
    <w:p w:rsidR="003503C3" w:rsidRPr="009012AE" w:rsidRDefault="003503C3" w:rsidP="003503C3">
      <w:pPr>
        <w:pStyle w:val="ListParagraph"/>
        <w:numPr>
          <w:ilvl w:val="1"/>
          <w:numId w:val="1"/>
        </w:numPr>
        <w:spacing w:after="0" w:line="480" w:lineRule="auto"/>
        <w:rPr>
          <w:rFonts w:ascii="Times New Roman" w:hAnsi="Times New Roman"/>
          <w:sz w:val="24"/>
          <w:szCs w:val="24"/>
        </w:rPr>
      </w:pPr>
      <w:r w:rsidRPr="009012AE">
        <w:rPr>
          <w:rFonts w:ascii="Times New Roman" w:hAnsi="Times New Roman"/>
          <w:sz w:val="24"/>
          <w:szCs w:val="24"/>
        </w:rPr>
        <w:t xml:space="preserve">Respondent will provide evidence of completion of </w:t>
      </w:r>
      <w:r w:rsidR="009012AE" w:rsidRPr="009012AE">
        <w:rPr>
          <w:rFonts w:ascii="Times New Roman" w:hAnsi="Times New Roman"/>
          <w:sz w:val="24"/>
          <w:szCs w:val="24"/>
        </w:rPr>
        <w:t>60</w:t>
      </w:r>
      <w:r w:rsidRPr="009012AE">
        <w:rPr>
          <w:rFonts w:ascii="Times New Roman" w:hAnsi="Times New Roman"/>
          <w:sz w:val="24"/>
          <w:szCs w:val="24"/>
        </w:rPr>
        <w:t xml:space="preserve"> CPE </w:t>
      </w:r>
      <w:r w:rsidR="009012AE" w:rsidRPr="009012AE">
        <w:rPr>
          <w:rFonts w:ascii="Times New Roman" w:hAnsi="Times New Roman"/>
          <w:sz w:val="24"/>
          <w:szCs w:val="24"/>
        </w:rPr>
        <w:t xml:space="preserve">technical </w:t>
      </w:r>
      <w:r w:rsidRPr="009012AE">
        <w:rPr>
          <w:rFonts w:ascii="Times New Roman" w:hAnsi="Times New Roman"/>
          <w:sz w:val="24"/>
          <w:szCs w:val="24"/>
        </w:rPr>
        <w:t xml:space="preserve">hours no later than </w:t>
      </w:r>
      <w:r w:rsidR="009012AE" w:rsidRPr="009012AE">
        <w:rPr>
          <w:rFonts w:ascii="Times New Roman" w:hAnsi="Times New Roman"/>
          <w:sz w:val="24"/>
          <w:szCs w:val="24"/>
        </w:rPr>
        <w:t xml:space="preserve">January 31, 2014 </w:t>
      </w:r>
      <w:r w:rsidRPr="009012AE">
        <w:rPr>
          <w:rFonts w:ascii="Times New Roman" w:hAnsi="Times New Roman"/>
          <w:sz w:val="24"/>
          <w:szCs w:val="24"/>
        </w:rPr>
        <w:t>to the Public Accountancy Board, 5200 Oakland NE, Suite D, Albuquerque, NM 87113</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8C5234">
        <w:rPr>
          <w:rFonts w:ascii="Times New Roman" w:hAnsi="Times New Roman"/>
          <w:b/>
          <w:sz w:val="24"/>
          <w:szCs w:val="24"/>
        </w:rPr>
        <w:t>his</w:t>
      </w:r>
      <w:r w:rsidR="00AC6018" w:rsidRPr="00E065F6">
        <w:rPr>
          <w:rFonts w:ascii="Times New Roman" w:hAnsi="Times New Roman"/>
          <w:b/>
          <w:sz w:val="24"/>
          <w:szCs w:val="24"/>
        </w:rPr>
        <w:t xml:space="preserve"> </w:t>
      </w:r>
      <w:r w:rsidRPr="00977095">
        <w:rPr>
          <w:rFonts w:ascii="Times New Roman" w:hAnsi="Times New Roman"/>
          <w:sz w:val="24"/>
          <w:szCs w:val="24"/>
        </w:rPr>
        <w:t>right</w:t>
      </w:r>
      <w:r w:rsidR="008C5234">
        <w:rPr>
          <w:rFonts w:ascii="Times New Roman" w:hAnsi="Times New Roman"/>
          <w:sz w:val="24"/>
          <w:szCs w:val="24"/>
        </w:rPr>
        <w:t>s</w:t>
      </w:r>
      <w:r w:rsidRPr="00977095">
        <w:rPr>
          <w:rFonts w:ascii="Times New Roman" w:hAnsi="Times New Roman"/>
          <w:sz w:val="24"/>
          <w:szCs w:val="24"/>
        </w:rPr>
        <w:t xml:space="preserve">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t>By signing this Stipulated Agreement, Respondent</w:t>
      </w:r>
      <w:r w:rsidR="00AC6018" w:rsidRPr="00C750BD">
        <w:rPr>
          <w:rFonts w:ascii="Times New Roman" w:hAnsi="Times New Roman"/>
          <w:sz w:val="24"/>
          <w:szCs w:val="24"/>
        </w:rPr>
        <w:t xml:space="preserve"> understands and agrees that </w:t>
      </w:r>
      <w:r w:rsidRPr="00E065F6">
        <w:rPr>
          <w:rFonts w:ascii="Times New Roman" w:hAnsi="Times New Roman"/>
          <w:b/>
          <w:sz w:val="24"/>
          <w:szCs w:val="24"/>
        </w:rPr>
        <w:t>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008C5234">
        <w:rPr>
          <w:rFonts w:ascii="Times New Roman" w:hAnsi="Times New Roman"/>
          <w:b/>
          <w:sz w:val="24"/>
          <w:szCs w:val="24"/>
        </w:rPr>
        <w:t>his</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lastRenderedPageBreak/>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503C3">
        <w:rPr>
          <w:rFonts w:ascii="Times New Roman" w:hAnsi="Times New Roman"/>
          <w:sz w:val="24"/>
          <w:szCs w:val="24"/>
        </w:rPr>
        <w:t>ent of Board Case Number 201</w:t>
      </w:r>
      <w:r w:rsidR="00B33FDB">
        <w:rPr>
          <w:rFonts w:ascii="Times New Roman" w:hAnsi="Times New Roman"/>
          <w:sz w:val="24"/>
          <w:szCs w:val="24"/>
        </w:rPr>
        <w:t>3</w:t>
      </w:r>
      <w:r w:rsidR="003503C3">
        <w:rPr>
          <w:rFonts w:ascii="Times New Roman" w:hAnsi="Times New Roman"/>
          <w:sz w:val="24"/>
          <w:szCs w:val="24"/>
        </w:rPr>
        <w:t>-</w:t>
      </w:r>
      <w:r w:rsidR="009012AE">
        <w:rPr>
          <w:rFonts w:ascii="Times New Roman" w:hAnsi="Times New Roman"/>
          <w:sz w:val="24"/>
          <w:szCs w:val="24"/>
        </w:rPr>
        <w:t>21</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B33FDB" w:rsidP="006C767B">
      <w:pPr>
        <w:spacing w:after="0" w:line="240" w:lineRule="auto"/>
        <w:rPr>
          <w:rFonts w:ascii="Times New Roman" w:hAnsi="Times New Roman"/>
          <w:sz w:val="24"/>
          <w:szCs w:val="24"/>
        </w:rPr>
      </w:pPr>
      <w:r>
        <w:rPr>
          <w:rFonts w:ascii="Times New Roman" w:hAnsi="Times New Roman"/>
          <w:sz w:val="24"/>
          <w:szCs w:val="24"/>
        </w:rPr>
        <w:t>Maria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Pr>
          <w:rFonts w:ascii="Times New Roman" w:hAnsi="Times New Roman"/>
          <w:sz w:val="24"/>
          <w:szCs w:val="24"/>
        </w:rPr>
        <w:t xml:space="preserve">            </w:t>
      </w:r>
      <w:r w:rsidR="002C782B" w:rsidRPr="00977095">
        <w:rPr>
          <w:rFonts w:ascii="Times New Roman" w:hAnsi="Times New Roman"/>
          <w:sz w:val="24"/>
          <w:szCs w:val="24"/>
        </w:rPr>
        <w:t>Date</w:t>
      </w:r>
    </w:p>
    <w:p w:rsidR="002C782B" w:rsidRDefault="002C782B" w:rsidP="009C5B38">
      <w:pPr>
        <w:spacing w:after="0" w:line="240" w:lineRule="auto"/>
        <w:rPr>
          <w:rFonts w:ascii="Times New Roman" w:hAnsi="Times New Roman"/>
          <w:sz w:val="24"/>
          <w:szCs w:val="24"/>
        </w:rPr>
      </w:pPr>
      <w:r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w:t>
      </w:r>
      <w:r w:rsidRPr="00960A2D">
        <w:rPr>
          <w:rFonts w:ascii="Times New Roman" w:hAnsi="Times New Roman"/>
          <w:sz w:val="24"/>
          <w:szCs w:val="24"/>
        </w:rPr>
        <w:t xml:space="preserve">Receipt # </w:t>
      </w:r>
      <w:r w:rsidR="00C750BD" w:rsidRPr="00960A2D">
        <w:rPr>
          <w:rFonts w:ascii="Times New Roman" w:hAnsi="Times New Roman"/>
          <w:sz w:val="24"/>
          <w:szCs w:val="24"/>
        </w:rPr>
        <w:t>70</w:t>
      </w:r>
      <w:r w:rsidR="009012AE">
        <w:rPr>
          <w:rFonts w:ascii="Times New Roman" w:hAnsi="Times New Roman"/>
          <w:sz w:val="24"/>
          <w:szCs w:val="24"/>
        </w:rPr>
        <w:t>11</w:t>
      </w:r>
      <w:r w:rsidR="00C750BD" w:rsidRPr="00960A2D">
        <w:rPr>
          <w:rFonts w:ascii="Times New Roman" w:hAnsi="Times New Roman"/>
          <w:sz w:val="24"/>
          <w:szCs w:val="24"/>
        </w:rPr>
        <w:t xml:space="preserve"> </w:t>
      </w:r>
      <w:r w:rsidR="009012AE">
        <w:rPr>
          <w:rFonts w:ascii="Times New Roman" w:hAnsi="Times New Roman"/>
          <w:sz w:val="24"/>
          <w:szCs w:val="24"/>
        </w:rPr>
        <w:t>2970</w:t>
      </w:r>
      <w:r w:rsidR="00C750BD" w:rsidRPr="00960A2D">
        <w:rPr>
          <w:rFonts w:ascii="Times New Roman" w:hAnsi="Times New Roman"/>
          <w:sz w:val="24"/>
          <w:szCs w:val="24"/>
        </w:rPr>
        <w:t xml:space="preserve"> 000</w:t>
      </w:r>
      <w:r w:rsidR="009012AE">
        <w:rPr>
          <w:rFonts w:ascii="Times New Roman" w:hAnsi="Times New Roman"/>
          <w:sz w:val="24"/>
          <w:szCs w:val="24"/>
        </w:rPr>
        <w:t>1</w:t>
      </w:r>
      <w:r w:rsidR="00C750BD" w:rsidRPr="00960A2D">
        <w:rPr>
          <w:rFonts w:ascii="Times New Roman" w:hAnsi="Times New Roman"/>
          <w:sz w:val="24"/>
          <w:szCs w:val="24"/>
        </w:rPr>
        <w:t xml:space="preserve"> </w:t>
      </w:r>
      <w:r w:rsidR="009012AE">
        <w:rPr>
          <w:rFonts w:ascii="Times New Roman" w:hAnsi="Times New Roman"/>
          <w:sz w:val="24"/>
          <w:szCs w:val="24"/>
        </w:rPr>
        <w:t>7792</w:t>
      </w:r>
      <w:r w:rsidR="00C750BD" w:rsidRPr="00960A2D">
        <w:rPr>
          <w:rFonts w:ascii="Times New Roman" w:hAnsi="Times New Roman"/>
          <w:sz w:val="24"/>
          <w:szCs w:val="24"/>
        </w:rPr>
        <w:t xml:space="preserve"> </w:t>
      </w:r>
      <w:r w:rsidR="009012AE">
        <w:rPr>
          <w:rFonts w:ascii="Times New Roman" w:hAnsi="Times New Roman"/>
          <w:sz w:val="24"/>
          <w:szCs w:val="24"/>
        </w:rPr>
        <w:t>7819</w:t>
      </w:r>
      <w:r w:rsidR="00AC6018">
        <w:rPr>
          <w:rFonts w:ascii="Times New Roman" w:hAnsi="Times New Roman"/>
          <w:sz w:val="24"/>
          <w:szCs w:val="24"/>
        </w:rPr>
        <w:t xml:space="preserve">  </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DB" w:rsidRDefault="00B33FDB" w:rsidP="004D5BC6">
      <w:pPr>
        <w:spacing w:after="0" w:line="240" w:lineRule="auto"/>
      </w:pPr>
      <w:r>
        <w:separator/>
      </w:r>
    </w:p>
  </w:endnote>
  <w:endnote w:type="continuationSeparator" w:id="0">
    <w:p w:rsidR="00B33FDB" w:rsidRDefault="00B33FDB"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DB" w:rsidRDefault="00B33FDB">
    <w:pPr>
      <w:pStyle w:val="Footer"/>
      <w:jc w:val="right"/>
    </w:pPr>
    <w:r>
      <w:fldChar w:fldCharType="begin"/>
    </w:r>
    <w:r>
      <w:instrText xml:space="preserve"> PAGE   \* MERGEFORMAT </w:instrText>
    </w:r>
    <w:r>
      <w:fldChar w:fldCharType="separate"/>
    </w:r>
    <w:r w:rsidR="00402CC3">
      <w:rPr>
        <w:noProof/>
      </w:rPr>
      <w:t>1</w:t>
    </w:r>
    <w:r>
      <w:rPr>
        <w:noProof/>
      </w:rPr>
      <w:fldChar w:fldCharType="end"/>
    </w:r>
  </w:p>
  <w:p w:rsidR="00B33FDB" w:rsidRDefault="00B33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DB" w:rsidRDefault="00B33FDB" w:rsidP="004D5BC6">
      <w:pPr>
        <w:spacing w:after="0" w:line="240" w:lineRule="auto"/>
      </w:pPr>
      <w:r>
        <w:separator/>
      </w:r>
    </w:p>
  </w:footnote>
  <w:footnote w:type="continuationSeparator" w:id="0">
    <w:p w:rsidR="00B33FDB" w:rsidRDefault="00B33FDB"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E1"/>
    <w:rsid w:val="0000586A"/>
    <w:rsid w:val="00061671"/>
    <w:rsid w:val="0006480F"/>
    <w:rsid w:val="00067CC2"/>
    <w:rsid w:val="00085A82"/>
    <w:rsid w:val="00111620"/>
    <w:rsid w:val="00131985"/>
    <w:rsid w:val="001616A4"/>
    <w:rsid w:val="00190ACF"/>
    <w:rsid w:val="00261409"/>
    <w:rsid w:val="00286D53"/>
    <w:rsid w:val="00294DA8"/>
    <w:rsid w:val="002B607C"/>
    <w:rsid w:val="002C782B"/>
    <w:rsid w:val="003503C3"/>
    <w:rsid w:val="00383F41"/>
    <w:rsid w:val="003C6CD0"/>
    <w:rsid w:val="003F687E"/>
    <w:rsid w:val="00402CC3"/>
    <w:rsid w:val="004378B5"/>
    <w:rsid w:val="0046307B"/>
    <w:rsid w:val="004A1033"/>
    <w:rsid w:val="004C5BC0"/>
    <w:rsid w:val="004D3042"/>
    <w:rsid w:val="004D5BC6"/>
    <w:rsid w:val="004F3E5A"/>
    <w:rsid w:val="00534526"/>
    <w:rsid w:val="00603F8C"/>
    <w:rsid w:val="00612757"/>
    <w:rsid w:val="00656413"/>
    <w:rsid w:val="00661C0B"/>
    <w:rsid w:val="006C532F"/>
    <w:rsid w:val="006C5644"/>
    <w:rsid w:val="006C767B"/>
    <w:rsid w:val="0073123A"/>
    <w:rsid w:val="007328BD"/>
    <w:rsid w:val="007417A9"/>
    <w:rsid w:val="007C0678"/>
    <w:rsid w:val="008050EB"/>
    <w:rsid w:val="00844759"/>
    <w:rsid w:val="008636B1"/>
    <w:rsid w:val="0088101C"/>
    <w:rsid w:val="008A0397"/>
    <w:rsid w:val="008A46C0"/>
    <w:rsid w:val="008C5234"/>
    <w:rsid w:val="008D5F56"/>
    <w:rsid w:val="009012AE"/>
    <w:rsid w:val="009305E1"/>
    <w:rsid w:val="0094333E"/>
    <w:rsid w:val="00960A2D"/>
    <w:rsid w:val="00977095"/>
    <w:rsid w:val="0098321E"/>
    <w:rsid w:val="009C5B38"/>
    <w:rsid w:val="00A3738E"/>
    <w:rsid w:val="00A85B64"/>
    <w:rsid w:val="00AC6018"/>
    <w:rsid w:val="00AD083C"/>
    <w:rsid w:val="00B22A9C"/>
    <w:rsid w:val="00B33FDB"/>
    <w:rsid w:val="00BA63BD"/>
    <w:rsid w:val="00BF590C"/>
    <w:rsid w:val="00C11E1A"/>
    <w:rsid w:val="00C179A0"/>
    <w:rsid w:val="00C750BD"/>
    <w:rsid w:val="00C76C61"/>
    <w:rsid w:val="00CD3070"/>
    <w:rsid w:val="00D01879"/>
    <w:rsid w:val="00D215EC"/>
    <w:rsid w:val="00D65DFD"/>
    <w:rsid w:val="00E065F6"/>
    <w:rsid w:val="00E11E0B"/>
    <w:rsid w:val="00E36949"/>
    <w:rsid w:val="00E4229B"/>
    <w:rsid w:val="00E45244"/>
    <w:rsid w:val="00E70193"/>
    <w:rsid w:val="00EE1EFD"/>
    <w:rsid w:val="00FA26F8"/>
    <w:rsid w:val="00FB1C4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2</cp:revision>
  <cp:lastPrinted>2013-08-14T17:25:00Z</cp:lastPrinted>
  <dcterms:created xsi:type="dcterms:W3CDTF">2016-01-28T15:53:00Z</dcterms:created>
  <dcterms:modified xsi:type="dcterms:W3CDTF">2016-01-28T15:53:00Z</dcterms:modified>
</cp:coreProperties>
</file>